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7D" w:rsidRDefault="006410FD" w:rsidP="00DC157D">
      <w:pPr>
        <w:spacing w:after="120" w:line="240" w:lineRule="auto"/>
        <w:jc w:val="center"/>
        <w:outlineLvl w:val="0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noProof/>
          <w:color w:val="FFFFFF" w:themeColor="background1"/>
          <w:sz w:val="28"/>
          <w:szCs w:val="2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-101600</wp:posOffset>
                </wp:positionV>
                <wp:extent cx="6216650" cy="638175"/>
                <wp:effectExtent l="8890" t="3175" r="3810" b="635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45720" tIns="45720" rIns="4572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26" style="position:absolute;margin-left:-6.8pt;margin-top:-8pt;width:489.5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" fillcolor="red" stroked="f" strokeweight="2pt">
                <v:textbox inset="3.6pt,,3.6pt"/>
              </v:roundrect>
            </w:pict>
          </mc:Fallback>
        </mc:AlternateContent>
      </w:r>
      <w:r w:rsidR="00DC157D" w:rsidRPr="00BA5D03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INFORMACE O ZPRACOVÁNÍ </w:t>
      </w:r>
      <w:r w:rsidR="00DC157D" w:rsidRPr="00BA5D03">
        <w:rPr>
          <w:rFonts w:ascii="Arial" w:hAnsi="Arial" w:cs="Arial"/>
          <w:b/>
          <w:bCs/>
          <w:color w:val="FFFFFF" w:themeColor="background1"/>
          <w:sz w:val="28"/>
          <w:szCs w:val="28"/>
          <w:lang w:val="nl-NL"/>
        </w:rPr>
        <w:t>OSOBN</w:t>
      </w:r>
      <w:r w:rsidR="00DC157D" w:rsidRPr="00BA5D03">
        <w:rPr>
          <w:rFonts w:ascii="Arial" w:hAnsi="Arial" w:cs="Arial"/>
          <w:b/>
          <w:bCs/>
          <w:color w:val="FFFFFF" w:themeColor="background1"/>
          <w:sz w:val="28"/>
          <w:szCs w:val="28"/>
        </w:rPr>
        <w:t>ÍCH ÚDAJŮ</w:t>
      </w:r>
    </w:p>
    <w:p w:rsidR="00DC157D" w:rsidRPr="00A67449" w:rsidRDefault="00DC157D" w:rsidP="00DC157D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nájemců bytů a nebytových prostor ve vlastnictví města Skuteč</w:t>
      </w:r>
    </w:p>
    <w:p w:rsidR="00DC157D" w:rsidRPr="00EE6532" w:rsidRDefault="00DC157D" w:rsidP="00DC157D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DC157D" w:rsidRPr="00EE6532" w:rsidRDefault="00DC157D" w:rsidP="00DC157D">
      <w:pPr>
        <w:suppressAutoHyphens/>
        <w:jc w:val="center"/>
        <w:rPr>
          <w:rFonts w:ascii="Arial" w:hAnsi="Arial" w:cs="Arial"/>
          <w:b/>
          <w:bCs/>
          <w:i/>
          <w:color w:val="FF0000"/>
          <w:sz w:val="18"/>
          <w:szCs w:val="18"/>
        </w:rPr>
      </w:pPr>
      <w:r w:rsidRPr="00EE6532">
        <w:rPr>
          <w:rFonts w:ascii="Arial" w:hAnsi="Arial" w:cs="Arial"/>
          <w:b/>
          <w:bCs/>
          <w:i/>
          <w:color w:val="FF0000"/>
          <w:sz w:val="18"/>
          <w:szCs w:val="18"/>
        </w:rPr>
        <w:t>poskytované dle č</w:t>
      </w:r>
      <w:r w:rsidRPr="00EE6532">
        <w:rPr>
          <w:rFonts w:ascii="Arial" w:hAnsi="Arial" w:cs="Arial"/>
          <w:b/>
          <w:bCs/>
          <w:i/>
          <w:color w:val="FF0000"/>
          <w:sz w:val="18"/>
          <w:szCs w:val="18"/>
          <w:lang w:val="pt-PT"/>
        </w:rPr>
        <w:t xml:space="preserve">l. </w:t>
      </w:r>
      <w:r w:rsidRPr="00EE6532">
        <w:rPr>
          <w:rFonts w:ascii="Arial" w:hAnsi="Arial" w:cs="Arial"/>
          <w:b/>
          <w:bCs/>
          <w:i/>
          <w:color w:val="FF0000"/>
          <w:sz w:val="18"/>
          <w:szCs w:val="18"/>
          <w:u w:color="FF0000"/>
        </w:rPr>
        <w:t>13 a 14</w:t>
      </w:r>
      <w:r w:rsidRPr="00EE6532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Nařízení Evropského parlamentu a Rady</w:t>
      </w:r>
      <w:r w:rsidRPr="00EE6532">
        <w:rPr>
          <w:rFonts w:ascii="Arial" w:hAnsi="Arial" w:cs="Arial"/>
          <w:b/>
          <w:bCs/>
          <w:i/>
          <w:color w:val="FF0000"/>
          <w:sz w:val="18"/>
          <w:szCs w:val="18"/>
          <w:lang w:val="es-ES_tradnl"/>
        </w:rPr>
        <w:t xml:space="preserve"> (EU)</w:t>
      </w:r>
      <w:r w:rsidRPr="00EE6532">
        <w:rPr>
          <w:rFonts w:ascii="Arial" w:eastAsia="Times New Roman" w:hAnsi="Arial" w:cs="Arial"/>
          <w:b/>
          <w:bCs/>
          <w:i/>
          <w:color w:val="FF0000"/>
          <w:sz w:val="18"/>
          <w:szCs w:val="18"/>
        </w:rPr>
        <w:t xml:space="preserve"> </w:t>
      </w:r>
      <w:r w:rsidRPr="00EE6532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2016/679 o ochraně fyzických osob v souvislosti se zpracováním osobních údajů a o </w:t>
      </w:r>
      <w:proofErr w:type="spellStart"/>
      <w:r w:rsidRPr="00EE6532">
        <w:rPr>
          <w:rFonts w:ascii="Arial" w:hAnsi="Arial" w:cs="Arial"/>
          <w:b/>
          <w:bCs/>
          <w:i/>
          <w:color w:val="FF0000"/>
          <w:sz w:val="18"/>
          <w:szCs w:val="18"/>
        </w:rPr>
        <w:t>voln</w:t>
      </w:r>
      <w:proofErr w:type="spellEnd"/>
      <w:r w:rsidRPr="00EE6532">
        <w:rPr>
          <w:rFonts w:ascii="Arial" w:hAnsi="Arial" w:cs="Arial"/>
          <w:b/>
          <w:bCs/>
          <w:i/>
          <w:color w:val="FF0000"/>
          <w:sz w:val="18"/>
          <w:szCs w:val="18"/>
          <w:lang w:val="fr-FR"/>
        </w:rPr>
        <w:t>é</w:t>
      </w:r>
      <w:r w:rsidRPr="00EE6532">
        <w:rPr>
          <w:rFonts w:ascii="Arial" w:hAnsi="Arial" w:cs="Arial"/>
          <w:b/>
          <w:bCs/>
          <w:i/>
          <w:color w:val="FF0000"/>
          <w:sz w:val="18"/>
          <w:szCs w:val="18"/>
        </w:rPr>
        <w:t>m pohybu těchto údajů a o zrušení směrnice 95/46/ES (</w:t>
      </w:r>
      <w:proofErr w:type="spellStart"/>
      <w:r w:rsidRPr="00EE6532">
        <w:rPr>
          <w:rFonts w:ascii="Arial" w:hAnsi="Arial" w:cs="Arial"/>
          <w:b/>
          <w:bCs/>
          <w:i/>
          <w:color w:val="FF0000"/>
          <w:sz w:val="18"/>
          <w:szCs w:val="18"/>
        </w:rPr>
        <w:t>obecn</w:t>
      </w:r>
      <w:proofErr w:type="spellEnd"/>
      <w:r w:rsidRPr="00EE6532">
        <w:rPr>
          <w:rFonts w:ascii="Arial" w:hAnsi="Arial" w:cs="Arial"/>
          <w:b/>
          <w:bCs/>
          <w:i/>
          <w:color w:val="FF0000"/>
          <w:sz w:val="18"/>
          <w:szCs w:val="18"/>
          <w:lang w:val="fr-FR"/>
        </w:rPr>
        <w:t xml:space="preserve">é </w:t>
      </w:r>
      <w:r w:rsidRPr="00EE6532">
        <w:rPr>
          <w:rFonts w:ascii="Arial" w:hAnsi="Arial" w:cs="Arial"/>
          <w:b/>
          <w:bCs/>
          <w:i/>
          <w:color w:val="FF0000"/>
          <w:sz w:val="18"/>
          <w:szCs w:val="18"/>
        </w:rPr>
        <w:t>nařízení o ochraně osobních údajů) - dále jen „GDPR”</w:t>
      </w:r>
    </w:p>
    <w:p w:rsidR="00DC157D" w:rsidRDefault="00DC157D" w:rsidP="00DC157D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Město </w:t>
      </w:r>
      <w:r w:rsidR="00EE6532">
        <w:rPr>
          <w:rFonts w:ascii="Arial" w:hAnsi="Arial" w:cs="Arial"/>
          <w:b/>
          <w:sz w:val="18"/>
          <w:szCs w:val="18"/>
        </w:rPr>
        <w:t>Skuteč</w:t>
      </w:r>
      <w:r>
        <w:rPr>
          <w:rFonts w:ascii="Arial" w:hAnsi="Arial" w:cs="Arial"/>
          <w:b/>
          <w:sz w:val="18"/>
          <w:szCs w:val="18"/>
        </w:rPr>
        <w:t xml:space="preserve"> tímto informuje nájemce bytů a nebytových prostor o způsobu a rozsahu zpracování jejich osobních údajů v souvislosti se správou nemovitostí ve vlastnictví města </w:t>
      </w:r>
      <w:r w:rsidR="00EE6532">
        <w:rPr>
          <w:rFonts w:ascii="Arial" w:hAnsi="Arial" w:cs="Arial"/>
          <w:b/>
          <w:sz w:val="18"/>
          <w:szCs w:val="18"/>
        </w:rPr>
        <w:t>Skuteč</w:t>
      </w:r>
      <w:r>
        <w:rPr>
          <w:rFonts w:ascii="Arial" w:hAnsi="Arial" w:cs="Arial"/>
          <w:b/>
          <w:sz w:val="18"/>
          <w:szCs w:val="18"/>
        </w:rPr>
        <w:t>. Osobní údaje jsou zpracovávány v rozsahu, v jakém je příslušný subjekt údajů správci poskytl, a to v souvislosti s uzavřením smluvního či jiného právního vztahu se správcem, nebo které správce shromáždil jinak a zpracovává je v souladu s platnými právními předpisy či k plnění zákonných povinností správce.</w:t>
      </w: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C157D" w:rsidRPr="00742652" w:rsidTr="00EE6532">
        <w:tc>
          <w:tcPr>
            <w:tcW w:w="9747" w:type="dxa"/>
            <w:shd w:val="clear" w:color="auto" w:fill="FF0000"/>
          </w:tcPr>
          <w:p w:rsidR="00DC157D" w:rsidRPr="00742652" w:rsidRDefault="00DC157D" w:rsidP="00447D7B">
            <w:pPr>
              <w:suppressAutoHyphens/>
              <w:jc w:val="center"/>
              <w:rPr>
                <w:rFonts w:ascii="Arial" w:hAnsi="Arial" w:cs="Arial"/>
                <w:color w:val="FFFFFF" w:themeColor="background1"/>
              </w:rPr>
            </w:pPr>
            <w:r w:rsidRPr="00742652">
              <w:rPr>
                <w:rFonts w:ascii="Arial" w:hAnsi="Arial" w:cs="Arial"/>
                <w:b/>
                <w:color w:val="FFFFFF" w:themeColor="background1"/>
              </w:rPr>
              <w:t>1. Kontaktní údaje správce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a pověřence pro ochranu osobních údajů</w:t>
            </w:r>
          </w:p>
        </w:tc>
      </w:tr>
      <w:tr w:rsidR="00DC157D" w:rsidRPr="00B167B8" w:rsidTr="00447D7B">
        <w:tc>
          <w:tcPr>
            <w:tcW w:w="9747" w:type="dxa"/>
          </w:tcPr>
          <w:p w:rsidR="00DC157D" w:rsidRPr="00B167B8" w:rsidRDefault="00DC157D" w:rsidP="00565611">
            <w:pPr>
              <w:suppressAutoHyphens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BDE">
              <w:rPr>
                <w:rFonts w:ascii="Arial" w:hAnsi="Arial" w:cs="Arial"/>
                <w:b/>
                <w:sz w:val="18"/>
                <w:szCs w:val="18"/>
              </w:rPr>
              <w:t>Správce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osobních údajů</w:t>
            </w:r>
            <w:r w:rsidRPr="00025BDE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67B8">
              <w:rPr>
                <w:rFonts w:ascii="Arial" w:hAnsi="Arial" w:cs="Arial"/>
                <w:sz w:val="18"/>
                <w:szCs w:val="18"/>
              </w:rPr>
              <w:t>Mě</w:t>
            </w:r>
            <w:r w:rsidRPr="00B167B8">
              <w:rPr>
                <w:rFonts w:ascii="Arial" w:hAnsi="Arial" w:cs="Arial"/>
                <w:sz w:val="18"/>
                <w:szCs w:val="18"/>
                <w:lang w:val="it-IT"/>
              </w:rPr>
              <w:t xml:space="preserve">sto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Skuteč</w:t>
            </w:r>
            <w:r w:rsidRPr="00B167B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BD69CE">
              <w:rPr>
                <w:rFonts w:ascii="Arial" w:hAnsi="Arial" w:cs="Arial"/>
                <w:sz w:val="18"/>
                <w:szCs w:val="18"/>
              </w:rPr>
              <w:t>Palackého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D69CE">
              <w:rPr>
                <w:rFonts w:ascii="Arial" w:hAnsi="Arial" w:cs="Arial"/>
                <w:sz w:val="18"/>
                <w:szCs w:val="18"/>
              </w:rPr>
              <w:t>náměstí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133, 539 73 </w:t>
            </w:r>
            <w:r w:rsidRPr="00BD69CE">
              <w:rPr>
                <w:rFonts w:ascii="Arial" w:hAnsi="Arial" w:cs="Arial"/>
                <w:sz w:val="18"/>
                <w:szCs w:val="18"/>
              </w:rPr>
              <w:t>Skuteč</w:t>
            </w:r>
            <w:r w:rsidRPr="00B167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167B8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B167B8">
              <w:rPr>
                <w:rFonts w:ascii="Arial" w:hAnsi="Arial" w:cs="Arial"/>
                <w:sz w:val="18"/>
                <w:szCs w:val="18"/>
              </w:rPr>
              <w:t>Č</w:t>
            </w:r>
            <w:r w:rsidRPr="00B167B8">
              <w:rPr>
                <w:rFonts w:ascii="Arial" w:hAnsi="Arial" w:cs="Arial"/>
                <w:sz w:val="18"/>
                <w:szCs w:val="18"/>
                <w:lang w:val="pt-PT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:</w:t>
            </w:r>
            <w:r w:rsidRPr="00B167B8">
              <w:rPr>
                <w:rFonts w:ascii="Arial" w:hAnsi="Arial" w:cs="Arial"/>
                <w:sz w:val="18"/>
                <w:szCs w:val="18"/>
                <w:lang w:val="pt-PT"/>
              </w:rPr>
              <w:t xml:space="preserve"> 00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270903, </w:t>
            </w:r>
            <w:r w:rsidRPr="00B167B8">
              <w:rPr>
                <w:rFonts w:ascii="Arial" w:hAnsi="Arial" w:cs="Arial"/>
                <w:sz w:val="18"/>
                <w:szCs w:val="18"/>
              </w:rPr>
              <w:t>ID</w:t>
            </w:r>
            <w:r w:rsidRPr="00B167B8">
              <w:rPr>
                <w:rFonts w:ascii="Arial" w:hAnsi="Arial" w:cs="Arial"/>
                <w:sz w:val="18"/>
                <w:szCs w:val="18"/>
                <w:lang w:val="it-IT"/>
              </w:rPr>
              <w:t xml:space="preserve"> datov</w:t>
            </w:r>
            <w:r w:rsidRPr="00B167B8">
              <w:rPr>
                <w:rFonts w:ascii="Arial" w:hAnsi="Arial" w:cs="Arial"/>
                <w:sz w:val="18"/>
                <w:szCs w:val="18"/>
                <w:lang w:val="fr-FR"/>
              </w:rPr>
              <w:t xml:space="preserve">é </w:t>
            </w:r>
            <w:r w:rsidRPr="00B167B8">
              <w:rPr>
                <w:rFonts w:ascii="Arial" w:hAnsi="Arial" w:cs="Arial"/>
                <w:sz w:val="18"/>
                <w:szCs w:val="18"/>
              </w:rPr>
              <w:t xml:space="preserve">schránky: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khzbbha</w:t>
            </w:r>
            <w:proofErr w:type="spellEnd"/>
            <w:r w:rsidRPr="00B167B8">
              <w:rPr>
                <w:rFonts w:ascii="Arial" w:hAnsi="Arial" w:cs="Arial"/>
                <w:sz w:val="18"/>
                <w:szCs w:val="18"/>
              </w:rPr>
              <w:t>, +420</w:t>
            </w:r>
            <w:r>
              <w:rPr>
                <w:rFonts w:ascii="Arial" w:hAnsi="Arial" w:cs="Arial"/>
                <w:sz w:val="18"/>
                <w:szCs w:val="18"/>
              </w:rPr>
              <w:t> 469 326 403,</w:t>
            </w:r>
            <w:r w:rsidRPr="00B167B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EE6532" w:rsidRPr="00124C64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podatelna@skutec.cz</w:t>
              </w:r>
            </w:hyperlink>
          </w:p>
          <w:p w:rsidR="00DC157D" w:rsidRPr="00EE6532" w:rsidRDefault="00DC157D" w:rsidP="00565611">
            <w:pPr>
              <w:pStyle w:val="Normlnweb"/>
              <w:shd w:val="clear" w:color="auto" w:fill="FFFFFF"/>
              <w:spacing w:before="0" w:beforeAutospacing="0" w:after="0" w:afterAutospacing="0"/>
            </w:pPr>
            <w:r w:rsidRPr="00025BDE">
              <w:rPr>
                <w:rFonts w:ascii="Arial" w:hAnsi="Arial" w:cs="Arial"/>
                <w:b/>
                <w:sz w:val="18"/>
                <w:szCs w:val="18"/>
              </w:rPr>
              <w:t>Pověřenec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 ochranu osobních údajů</w:t>
            </w:r>
            <w:r w:rsidRPr="00025BDE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6532">
              <w:rPr>
                <w:rFonts w:ascii="Arial" w:hAnsi="Arial" w:cs="Arial"/>
                <w:sz w:val="18"/>
                <w:szCs w:val="18"/>
              </w:rPr>
              <w:t>Ing. Lenka Šiklová</w:t>
            </w:r>
            <w:r w:rsidRPr="00B167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167B8">
              <w:rPr>
                <w:rFonts w:ascii="Arial" w:hAnsi="Arial" w:cs="Arial"/>
                <w:sz w:val="18"/>
                <w:szCs w:val="18"/>
                <w:u w:color="006666"/>
              </w:rPr>
              <w:t>+420</w:t>
            </w:r>
            <w:r w:rsidR="00EE6532">
              <w:rPr>
                <w:rFonts w:ascii="Arial" w:hAnsi="Arial" w:cs="Arial"/>
                <w:sz w:val="18"/>
                <w:szCs w:val="18"/>
                <w:u w:color="006666"/>
              </w:rPr>
              <w:t> 777 845 161</w:t>
            </w:r>
            <w:r w:rsidRPr="00B167B8">
              <w:rPr>
                <w:rFonts w:ascii="Arial" w:hAnsi="Arial" w:cs="Arial"/>
                <w:sz w:val="18"/>
                <w:szCs w:val="18"/>
                <w:u w:color="006666"/>
              </w:rPr>
              <w:t xml:space="preserve">, </w:t>
            </w:r>
            <w:hyperlink r:id="rId9" w:history="1">
              <w:r w:rsidR="00EE6532" w:rsidRPr="00124C64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poverenec@skutec.cz</w:t>
              </w:r>
            </w:hyperlink>
          </w:p>
          <w:tbl>
            <w:tblPr>
              <w:tblStyle w:val="Mkatabulky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DC157D" w:rsidRPr="00B167B8" w:rsidTr="00EE6532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:rsidR="00DC157D" w:rsidRPr="00B167B8" w:rsidRDefault="00DC157D" w:rsidP="00447D7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uppressAutoHyphens/>
                    <w:jc w:val="center"/>
                    <w:rPr>
                      <w:rFonts w:ascii="Arial" w:hAnsi="Arial" w:cs="Arial"/>
                    </w:rPr>
                  </w:pPr>
                  <w:r w:rsidRPr="00B167B8">
                    <w:rPr>
                      <w:rFonts w:ascii="Arial" w:hAnsi="Arial" w:cs="Arial"/>
                      <w:b/>
                      <w:color w:val="FFFFFF" w:themeColor="background1"/>
                    </w:rPr>
                    <w:t xml:space="preserve">2.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</w:rPr>
                    <w:t xml:space="preserve">Subjekty a </w:t>
                  </w:r>
                  <w:r w:rsidRPr="00EE6532">
                    <w:rPr>
                      <w:rFonts w:ascii="Arial" w:hAnsi="Arial" w:cs="Arial"/>
                      <w:b/>
                      <w:color w:val="FFFFFF" w:themeColor="background1"/>
                      <w:shd w:val="clear" w:color="auto" w:fill="FF0000"/>
                    </w:rPr>
                    <w:t>kategorie osobních údajů</w:t>
                  </w:r>
                </w:p>
              </w:tc>
            </w:tr>
          </w:tbl>
          <w:p w:rsidR="00DC157D" w:rsidRDefault="00DC157D" w:rsidP="00565611">
            <w:pPr>
              <w:pStyle w:val="Default"/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Subjekty osobních údajů jsou:</w:t>
            </w:r>
          </w:p>
          <w:p w:rsidR="00DC157D" w:rsidRPr="001C5961" w:rsidRDefault="00DC157D" w:rsidP="00565611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5961">
              <w:rPr>
                <w:rFonts w:ascii="Arial" w:hAnsi="Arial" w:cs="Arial"/>
                <w:sz w:val="18"/>
                <w:szCs w:val="18"/>
              </w:rPr>
              <w:t xml:space="preserve">nájemci jednotlivých </w:t>
            </w:r>
            <w:r>
              <w:rPr>
                <w:rFonts w:ascii="Arial" w:hAnsi="Arial" w:cs="Arial"/>
                <w:sz w:val="18"/>
                <w:szCs w:val="18"/>
              </w:rPr>
              <w:t xml:space="preserve">městských </w:t>
            </w:r>
            <w:r w:rsidRPr="001C5961">
              <w:rPr>
                <w:rFonts w:ascii="Arial" w:hAnsi="Arial" w:cs="Arial"/>
                <w:sz w:val="18"/>
                <w:szCs w:val="18"/>
              </w:rPr>
              <w:t xml:space="preserve">bytů a osoby, které s nájemci </w:t>
            </w:r>
            <w:r>
              <w:rPr>
                <w:rFonts w:ascii="Arial" w:hAnsi="Arial" w:cs="Arial"/>
                <w:sz w:val="18"/>
                <w:szCs w:val="18"/>
              </w:rPr>
              <w:t>v bytech</w:t>
            </w:r>
            <w:r w:rsidRPr="001C5961">
              <w:rPr>
                <w:rFonts w:ascii="Arial" w:hAnsi="Arial" w:cs="Arial"/>
                <w:sz w:val="18"/>
                <w:szCs w:val="18"/>
              </w:rPr>
              <w:t xml:space="preserve"> bydlí</w:t>
            </w:r>
          </w:p>
          <w:p w:rsidR="00DC157D" w:rsidRPr="001C5961" w:rsidRDefault="00DC157D" w:rsidP="00565611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5961">
              <w:rPr>
                <w:rFonts w:ascii="Arial" w:hAnsi="Arial" w:cs="Arial"/>
                <w:sz w:val="18"/>
                <w:szCs w:val="18"/>
              </w:rPr>
              <w:t>nájemci nebytových prostor</w:t>
            </w:r>
          </w:p>
          <w:p w:rsidR="00DC157D" w:rsidRDefault="00DC157D" w:rsidP="00565611">
            <w:pPr>
              <w:pStyle w:val="Default"/>
              <w:ind w:left="426" w:hanging="426"/>
              <w:jc w:val="both"/>
              <w:rPr>
                <w:b/>
                <w:sz w:val="18"/>
                <w:szCs w:val="18"/>
              </w:rPr>
            </w:pPr>
            <w:r w:rsidRPr="00B167B8">
              <w:rPr>
                <w:b/>
                <w:sz w:val="18"/>
                <w:szCs w:val="18"/>
              </w:rPr>
              <w:t>Kategorie osobních údajů tvoř</w:t>
            </w:r>
            <w:r>
              <w:rPr>
                <w:b/>
                <w:sz w:val="18"/>
                <w:szCs w:val="18"/>
              </w:rPr>
              <w:t xml:space="preserve">í: </w:t>
            </w:r>
          </w:p>
          <w:p w:rsidR="00DC157D" w:rsidRPr="005C4859" w:rsidRDefault="00DC157D" w:rsidP="00565611">
            <w:pPr>
              <w:pStyle w:val="Default"/>
              <w:numPr>
                <w:ilvl w:val="0"/>
                <w:numId w:val="4"/>
              </w:numPr>
              <w:ind w:left="426" w:hanging="426"/>
              <w:jc w:val="both"/>
              <w:rPr>
                <w:b/>
                <w:sz w:val="18"/>
                <w:szCs w:val="18"/>
              </w:rPr>
            </w:pPr>
            <w:r w:rsidRPr="00B167B8">
              <w:rPr>
                <w:sz w:val="18"/>
                <w:szCs w:val="18"/>
              </w:rPr>
              <w:t xml:space="preserve">identifikační a adresní údaje </w:t>
            </w:r>
            <w:r>
              <w:rPr>
                <w:sz w:val="18"/>
                <w:szCs w:val="18"/>
              </w:rPr>
              <w:t xml:space="preserve">sloužící k jednoznačné a nezaměnitelné identifikaci subjektu údajů </w:t>
            </w:r>
            <w:r w:rsidRPr="00B167B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B167B8">
              <w:rPr>
                <w:sz w:val="18"/>
                <w:szCs w:val="18"/>
              </w:rPr>
              <w:t xml:space="preserve">jméno, příjmení, titul, </w:t>
            </w:r>
            <w:r>
              <w:rPr>
                <w:sz w:val="18"/>
                <w:szCs w:val="18"/>
              </w:rPr>
              <w:t xml:space="preserve">datum narození, </w:t>
            </w:r>
            <w:r w:rsidRPr="00B167B8">
              <w:rPr>
                <w:sz w:val="18"/>
                <w:szCs w:val="18"/>
              </w:rPr>
              <w:t xml:space="preserve">adresa </w:t>
            </w:r>
            <w:r>
              <w:rPr>
                <w:sz w:val="18"/>
                <w:szCs w:val="18"/>
              </w:rPr>
              <w:t>místa trvalého pobytu, adresa</w:t>
            </w:r>
            <w:r w:rsidR="00BD69CE">
              <w:rPr>
                <w:sz w:val="18"/>
                <w:szCs w:val="18"/>
              </w:rPr>
              <w:t xml:space="preserve"> bydliště</w:t>
            </w:r>
            <w:r>
              <w:rPr>
                <w:sz w:val="18"/>
                <w:szCs w:val="18"/>
              </w:rPr>
              <w:t>, IČ</w:t>
            </w:r>
          </w:p>
          <w:p w:rsidR="00DC157D" w:rsidRPr="005C4859" w:rsidRDefault="00DC157D" w:rsidP="00565611">
            <w:pPr>
              <w:pStyle w:val="Default"/>
              <w:numPr>
                <w:ilvl w:val="0"/>
                <w:numId w:val="4"/>
              </w:numPr>
              <w:ind w:left="426" w:hanging="426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další údaje nezbytné pro plnění smlouvy – bankovní spojení/SIPO </w:t>
            </w:r>
          </w:p>
          <w:p w:rsidR="00DC157D" w:rsidRPr="005C4859" w:rsidRDefault="00DC157D" w:rsidP="00565611">
            <w:pPr>
              <w:pStyle w:val="Default"/>
              <w:numPr>
                <w:ilvl w:val="0"/>
                <w:numId w:val="4"/>
              </w:numPr>
              <w:ind w:left="425" w:hanging="425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údaje – telefon, e-mail</w:t>
            </w:r>
          </w:p>
        </w:tc>
      </w:tr>
      <w:tr w:rsidR="00DC157D" w:rsidRPr="00742652" w:rsidTr="00B541FE">
        <w:tc>
          <w:tcPr>
            <w:tcW w:w="9747" w:type="dxa"/>
            <w:shd w:val="clear" w:color="auto" w:fill="FF0000"/>
          </w:tcPr>
          <w:p w:rsidR="00DC157D" w:rsidRPr="00742652" w:rsidRDefault="00DC157D" w:rsidP="00447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Style w:val="dn"/>
                <w:rFonts w:ascii="Arial" w:hAnsi="Arial" w:cs="Arial"/>
                <w:b/>
                <w:color w:val="FFFFFF" w:themeColor="background1"/>
              </w:rPr>
              <w:t>3. Účely zpracování, pro které jsou osobní údaje určeny a právní základ pro zpracování</w:t>
            </w:r>
            <w:r w:rsidRPr="00742652">
              <w:rPr>
                <w:rStyle w:val="dn"/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DC157D" w:rsidTr="00447D7B">
        <w:tc>
          <w:tcPr>
            <w:tcW w:w="9747" w:type="dxa"/>
          </w:tcPr>
          <w:p w:rsidR="00DC157D" w:rsidRDefault="00DC157D" w:rsidP="003B21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7221">
              <w:rPr>
                <w:rFonts w:ascii="Arial" w:hAnsi="Arial" w:cs="Arial"/>
                <w:b/>
                <w:sz w:val="18"/>
                <w:szCs w:val="18"/>
              </w:rPr>
              <w:t>Účelem zpracování</w:t>
            </w:r>
            <w:r w:rsidRPr="00AE72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844">
              <w:rPr>
                <w:rFonts w:ascii="Arial" w:hAnsi="Arial" w:cs="Arial"/>
                <w:b/>
                <w:sz w:val="18"/>
                <w:szCs w:val="18"/>
              </w:rPr>
              <w:t>osobních údajů je:</w:t>
            </w:r>
          </w:p>
          <w:p w:rsidR="00DC157D" w:rsidRDefault="00DC157D" w:rsidP="003B211C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uzavření nájemní smlouvy</w:t>
            </w:r>
          </w:p>
          <w:p w:rsidR="00DC157D" w:rsidRDefault="00DC157D" w:rsidP="003B211C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projednávání záležitostí spojených s nájmem bytu nebo nebytových prostor v orgánech města </w:t>
            </w:r>
            <w:r w:rsidR="00B541FE">
              <w:rPr>
                <w:rFonts w:ascii="Arial" w:hAnsi="Arial" w:cs="Arial"/>
                <w:sz w:val="18"/>
                <w:szCs w:val="18"/>
              </w:rPr>
              <w:t>Skuteč</w:t>
            </w:r>
          </w:p>
          <w:p w:rsidR="00DC157D" w:rsidRDefault="00DC157D" w:rsidP="003B211C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0EE2">
              <w:rPr>
                <w:rFonts w:ascii="Arial" w:hAnsi="Arial" w:cs="Arial"/>
                <w:sz w:val="18"/>
                <w:szCs w:val="18"/>
              </w:rPr>
              <w:t xml:space="preserve">kompletní správa bytů a nebytových prostor ve vlastnictví města </w:t>
            </w:r>
            <w:r w:rsidR="00B541FE">
              <w:rPr>
                <w:rFonts w:ascii="Arial" w:hAnsi="Arial" w:cs="Arial"/>
                <w:sz w:val="18"/>
                <w:szCs w:val="18"/>
              </w:rPr>
              <w:t>Skuteč</w:t>
            </w:r>
          </w:p>
          <w:p w:rsidR="00DC157D" w:rsidRDefault="00DC157D" w:rsidP="003B211C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ochrana majetku</w:t>
            </w:r>
            <w:r w:rsidRPr="00560E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vlastníka dotčených nemovitostí</w:t>
            </w:r>
          </w:p>
          <w:p w:rsidR="00DC157D" w:rsidRPr="006B71B4" w:rsidRDefault="00DC157D" w:rsidP="003B21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0EE2">
              <w:rPr>
                <w:rFonts w:ascii="Arial" w:hAnsi="Arial" w:cs="Arial"/>
                <w:b/>
                <w:sz w:val="18"/>
                <w:szCs w:val="18"/>
              </w:rPr>
              <w:t>Právním základem pro zpracování</w:t>
            </w:r>
            <w:r w:rsidRPr="00560E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844">
              <w:rPr>
                <w:rFonts w:ascii="Arial" w:hAnsi="Arial" w:cs="Arial"/>
                <w:b/>
                <w:sz w:val="18"/>
                <w:szCs w:val="18"/>
              </w:rPr>
              <w:t>osobních údajů je:</w:t>
            </w:r>
            <w:r w:rsidRPr="00560E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71B4">
              <w:rPr>
                <w:rFonts w:ascii="Arial" w:hAnsi="Arial" w:cs="Arial"/>
                <w:sz w:val="18"/>
                <w:szCs w:val="18"/>
              </w:rPr>
              <w:t>čl. 6 odst. 1 písm. b) GDPR – plnění smlouvy nebo provedení opatření přijatých před uzavřením smlouvy na žádost subjektu údajů</w:t>
            </w:r>
          </w:p>
        </w:tc>
      </w:tr>
      <w:tr w:rsidR="00DC157D" w:rsidRPr="00742652" w:rsidTr="00B541FE">
        <w:trPr>
          <w:trHeight w:val="271"/>
        </w:trPr>
        <w:tc>
          <w:tcPr>
            <w:tcW w:w="9747" w:type="dxa"/>
            <w:shd w:val="clear" w:color="auto" w:fill="FF0000"/>
          </w:tcPr>
          <w:p w:rsidR="00DC157D" w:rsidRPr="00742652" w:rsidRDefault="00DC157D" w:rsidP="00447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Style w:val="dn"/>
                <w:rFonts w:ascii="Arial" w:hAnsi="Arial" w:cs="Arial"/>
                <w:b/>
                <w:color w:val="FFFFFF" w:themeColor="background1"/>
              </w:rPr>
              <w:t xml:space="preserve">4. </w:t>
            </w:r>
            <w:r w:rsidRPr="00742652">
              <w:rPr>
                <w:rStyle w:val="dn"/>
                <w:rFonts w:ascii="Arial" w:hAnsi="Arial" w:cs="Arial"/>
                <w:b/>
                <w:color w:val="FFFFFF" w:themeColor="background1"/>
              </w:rPr>
              <w:t>Příjemci nebo ka</w:t>
            </w:r>
            <w:r>
              <w:rPr>
                <w:rStyle w:val="dn"/>
                <w:rFonts w:ascii="Arial" w:hAnsi="Arial" w:cs="Arial"/>
                <w:b/>
                <w:color w:val="FFFFFF" w:themeColor="background1"/>
              </w:rPr>
              <w:t>tegorie příjemců osobních údajů</w:t>
            </w:r>
          </w:p>
        </w:tc>
      </w:tr>
      <w:tr w:rsidR="00DC157D" w:rsidRPr="00624377" w:rsidTr="00447D7B">
        <w:tc>
          <w:tcPr>
            <w:tcW w:w="9747" w:type="dxa"/>
          </w:tcPr>
          <w:p w:rsidR="00AB4D53" w:rsidRDefault="004A2C84" w:rsidP="00447D7B">
            <w:pPr>
              <w:pStyle w:val="body2"/>
              <w:numPr>
                <w:ilvl w:val="0"/>
                <w:numId w:val="0"/>
              </w:numPr>
              <w:spacing w:before="120"/>
              <w:jc w:val="both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Osobní údaje jsou </w:t>
            </w:r>
            <w:r w:rsidR="0004730C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zpřístupněny zaměstnancům fir</w:t>
            </w:r>
            <w:r w:rsidR="00DC157D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m</w:t>
            </w:r>
            <w:r w:rsidR="0004730C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y</w:t>
            </w:r>
            <w:r w:rsidR="00DC157D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, kter</w:t>
            </w:r>
            <w:r w:rsidR="0004730C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á</w:t>
            </w:r>
            <w:r w:rsidR="00DC157D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 prová</w:t>
            </w:r>
            <w:r w:rsidR="00DC157D" w:rsidRPr="0004730C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dí</w:t>
            </w:r>
            <w:r w:rsidRPr="0004730C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 odečet a rozúčtování tepla</w:t>
            </w:r>
            <w:r w:rsidR="0004730C" w:rsidRPr="0004730C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,</w:t>
            </w:r>
            <w:r w:rsidR="00BD69CE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 studené a teplé vody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 n</w:t>
            </w:r>
            <w:r w:rsidR="00DC157D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a základě uzavřených příkazních smluv a smluv o zpracování osobních údajů. Osobní údaje jsou předávány pouze v rozsahu, který je nezbytný pro plnění uzavřených smluv a při dodržení veškerých bezpečnostních opatření na ochranu osobních údajů.</w:t>
            </w:r>
          </w:p>
          <w:p w:rsidR="00DC157D" w:rsidRPr="00921617" w:rsidRDefault="00DC157D" w:rsidP="00447D7B">
            <w:pPr>
              <w:pStyle w:val="body2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Osobní údaje nejsou předávány jiným osobám, pokud povinnost jejich předání orgánům, úřadům či institucím není správci uložena zvláštním právním předpisem nebo pokud neposkytl subjekt údajů souhlas s takovým předáním. </w:t>
            </w:r>
          </w:p>
        </w:tc>
      </w:tr>
      <w:tr w:rsidR="00DC157D" w:rsidRPr="00742652" w:rsidTr="00B541FE">
        <w:tc>
          <w:tcPr>
            <w:tcW w:w="9747" w:type="dxa"/>
            <w:shd w:val="clear" w:color="auto" w:fill="FF0000"/>
          </w:tcPr>
          <w:p w:rsidR="00DC157D" w:rsidRPr="00742652" w:rsidRDefault="00DC157D" w:rsidP="00447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Style w:val="dn"/>
                <w:rFonts w:ascii="Arial" w:hAnsi="Arial" w:cs="Arial"/>
                <w:b/>
                <w:color w:val="FFFFFF" w:themeColor="background1"/>
              </w:rPr>
              <w:t>5.</w:t>
            </w:r>
            <w:r w:rsidRPr="00742652">
              <w:rPr>
                <w:rStyle w:val="dn"/>
                <w:rFonts w:ascii="Arial" w:hAnsi="Arial" w:cs="Arial"/>
                <w:b/>
                <w:color w:val="FFFFFF" w:themeColor="background1"/>
              </w:rPr>
              <w:t xml:space="preserve"> Doba uložení osobn</w:t>
            </w:r>
            <w:r>
              <w:rPr>
                <w:rStyle w:val="dn"/>
                <w:rFonts w:ascii="Arial" w:hAnsi="Arial" w:cs="Arial"/>
                <w:b/>
                <w:color w:val="FFFFFF" w:themeColor="background1"/>
              </w:rPr>
              <w:t>ích údajů</w:t>
            </w:r>
          </w:p>
        </w:tc>
      </w:tr>
      <w:tr w:rsidR="00DC157D" w:rsidRPr="00624377" w:rsidTr="00447D7B">
        <w:trPr>
          <w:trHeight w:val="94"/>
        </w:trPr>
        <w:tc>
          <w:tcPr>
            <w:tcW w:w="9747" w:type="dxa"/>
          </w:tcPr>
          <w:p w:rsidR="00DC157D" w:rsidRDefault="00DC157D" w:rsidP="00447D7B">
            <w:pPr>
              <w:pStyle w:val="body2"/>
              <w:numPr>
                <w:ilvl w:val="0"/>
                <w:numId w:val="0"/>
              </w:num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Osobní údaje budou zpracovávány pouze po nezbytnou dobu nutnou k plnění účelu jejich zpracování, tj. po dobu trvání smluvního vztahu (do ukončení doby nájmu a navazujících smluvních vztahů). </w:t>
            </w:r>
          </w:p>
          <w:p w:rsidR="00DC157D" w:rsidRPr="00624377" w:rsidRDefault="00DC157D" w:rsidP="00B541FE">
            <w:pPr>
              <w:pStyle w:val="body2"/>
              <w:numPr>
                <w:ilvl w:val="0"/>
                <w:numId w:val="0"/>
              </w:num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této době jsou osobní údaje zlikvidovány nebo jsou dále uchovány po lhůtu stanovenou platným Spisovým řádem Městského úřadu </w:t>
            </w:r>
            <w:r w:rsidR="00B541FE">
              <w:rPr>
                <w:rFonts w:ascii="Arial" w:hAnsi="Arial" w:cs="Arial"/>
                <w:sz w:val="18"/>
                <w:szCs w:val="18"/>
              </w:rPr>
              <w:t>Skuteč</w:t>
            </w:r>
            <w:r>
              <w:rPr>
                <w:rFonts w:ascii="Arial" w:hAnsi="Arial" w:cs="Arial"/>
                <w:sz w:val="18"/>
                <w:szCs w:val="18"/>
              </w:rPr>
              <w:t>, vydaným v souladu se zákonem č. 499/2004 Sb., o archivnictví a spisové službě, ve znění pozdějších předpisů.</w:t>
            </w:r>
          </w:p>
        </w:tc>
      </w:tr>
      <w:tr w:rsidR="00DC157D" w:rsidRPr="00742652" w:rsidTr="00B541FE">
        <w:tc>
          <w:tcPr>
            <w:tcW w:w="9747" w:type="dxa"/>
            <w:shd w:val="clear" w:color="auto" w:fill="FF0000"/>
          </w:tcPr>
          <w:p w:rsidR="00DC157D" w:rsidRPr="00742652" w:rsidRDefault="00DC157D" w:rsidP="00447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6</w:t>
            </w:r>
            <w:r w:rsidRPr="00742652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</w:rPr>
              <w:t>Práva subjektu údajů</w:t>
            </w:r>
          </w:p>
        </w:tc>
      </w:tr>
      <w:tr w:rsidR="00DC157D" w:rsidRPr="00624377" w:rsidTr="00447D7B">
        <w:tc>
          <w:tcPr>
            <w:tcW w:w="9747" w:type="dxa"/>
          </w:tcPr>
          <w:p w:rsidR="00DC157D" w:rsidRPr="00F5577E" w:rsidRDefault="00DC157D" w:rsidP="00447D7B">
            <w:pPr>
              <w:pStyle w:val="Odstavecseseznamem"/>
              <w:suppressAutoHyphens/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dn"/>
                <w:rFonts w:ascii="Arial" w:hAnsi="Arial" w:cs="Arial"/>
                <w:sz w:val="18"/>
                <w:szCs w:val="18"/>
              </w:rPr>
              <w:t xml:space="preserve">Subjekt údajů má dle GDPR garantovaná svá práva, která může uplatňovat u správce, více na </w:t>
            </w:r>
            <w:r w:rsidR="0024399D">
              <w:rPr>
                <w:rStyle w:val="dn"/>
                <w:rFonts w:ascii="Arial" w:hAnsi="Arial" w:cs="Arial"/>
                <w:sz w:val="18"/>
                <w:szCs w:val="18"/>
              </w:rPr>
              <w:t>w</w:t>
            </w:r>
            <w:r w:rsidR="00B541FE">
              <w:rPr>
                <w:rStyle w:val="dn"/>
                <w:rFonts w:ascii="Arial" w:hAnsi="Arial" w:cs="Arial"/>
                <w:sz w:val="18"/>
                <w:szCs w:val="18"/>
              </w:rPr>
              <w:t>ebových stránkách města v sekci GDPR</w:t>
            </w:r>
            <w:r w:rsidR="0024399D">
              <w:rPr>
                <w:rStyle w:val="dn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C157D" w:rsidRPr="00742652" w:rsidTr="00B541FE">
        <w:tc>
          <w:tcPr>
            <w:tcW w:w="9747" w:type="dxa"/>
            <w:shd w:val="clear" w:color="auto" w:fill="FF0000"/>
          </w:tcPr>
          <w:p w:rsidR="00DC157D" w:rsidRPr="00742652" w:rsidRDefault="00DC157D" w:rsidP="00447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</w:t>
            </w:r>
            <w:r w:rsidRPr="00742652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</w:rPr>
              <w:t>Další informace</w:t>
            </w:r>
          </w:p>
        </w:tc>
      </w:tr>
    </w:tbl>
    <w:p w:rsidR="00B541FE" w:rsidRDefault="00B541FE" w:rsidP="00B541FE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0" w:line="240" w:lineRule="auto"/>
        <w:ind w:left="284" w:hanging="284"/>
        <w:jc w:val="both"/>
        <w:rPr>
          <w:rStyle w:val="dn"/>
          <w:rFonts w:ascii="Arial" w:hAnsi="Arial" w:cs="Arial"/>
          <w:sz w:val="18"/>
          <w:szCs w:val="18"/>
        </w:rPr>
      </w:pPr>
      <w:r w:rsidRPr="009E1851">
        <w:rPr>
          <w:rStyle w:val="dn"/>
          <w:rFonts w:ascii="Arial" w:hAnsi="Arial" w:cs="Arial"/>
          <w:sz w:val="18"/>
          <w:szCs w:val="18"/>
        </w:rPr>
        <w:t>Při zpracování osobních údajů nedochází k automatizovanému r</w:t>
      </w:r>
      <w:r>
        <w:rPr>
          <w:rStyle w:val="dn"/>
          <w:rFonts w:ascii="Arial" w:hAnsi="Arial" w:cs="Arial"/>
          <w:sz w:val="18"/>
          <w:szCs w:val="18"/>
        </w:rPr>
        <w:t>ozhodování, včetně profilování.</w:t>
      </w:r>
    </w:p>
    <w:p w:rsidR="00B541FE" w:rsidRDefault="00B541FE" w:rsidP="00AB4D53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284" w:hanging="284"/>
        <w:jc w:val="both"/>
        <w:rPr>
          <w:rStyle w:val="dn"/>
          <w:rFonts w:ascii="Arial" w:hAnsi="Arial" w:cs="Arial"/>
          <w:sz w:val="18"/>
          <w:szCs w:val="18"/>
        </w:rPr>
      </w:pPr>
      <w:r w:rsidRPr="009E1851">
        <w:rPr>
          <w:rStyle w:val="dn"/>
          <w:rFonts w:ascii="Arial" w:hAnsi="Arial" w:cs="Arial"/>
          <w:sz w:val="18"/>
          <w:szCs w:val="18"/>
        </w:rPr>
        <w:t>Správce osobních údajů nemá v úmyslu předat získané osobní údaje do třetí země nebo mezinárodní organizaci.</w:t>
      </w:r>
    </w:p>
    <w:p w:rsidR="00AB4D53" w:rsidRDefault="00B24366" w:rsidP="00AB4D53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284" w:hanging="284"/>
        <w:jc w:val="both"/>
        <w:rPr>
          <w:rStyle w:val="dn"/>
          <w:rFonts w:ascii="Arial" w:hAnsi="Arial" w:cs="Arial"/>
          <w:sz w:val="18"/>
          <w:szCs w:val="18"/>
        </w:rPr>
      </w:pPr>
      <w:r>
        <w:rPr>
          <w:rStyle w:val="dn"/>
          <w:rFonts w:ascii="Arial" w:hAnsi="Arial" w:cs="Arial"/>
          <w:sz w:val="18"/>
          <w:szCs w:val="18"/>
        </w:rPr>
        <w:t>Měst</w:t>
      </w:r>
      <w:r w:rsidR="008D62E3">
        <w:rPr>
          <w:rStyle w:val="dn"/>
          <w:rFonts w:ascii="Arial" w:hAnsi="Arial" w:cs="Arial"/>
          <w:sz w:val="18"/>
          <w:szCs w:val="18"/>
        </w:rPr>
        <w:t>o</w:t>
      </w:r>
      <w:r>
        <w:rPr>
          <w:rStyle w:val="dn"/>
          <w:rFonts w:ascii="Arial" w:hAnsi="Arial" w:cs="Arial"/>
          <w:sz w:val="18"/>
          <w:szCs w:val="18"/>
        </w:rPr>
        <w:t xml:space="preserve"> Skuteč přijal</w:t>
      </w:r>
      <w:r w:rsidR="008D62E3">
        <w:rPr>
          <w:rStyle w:val="dn"/>
          <w:rFonts w:ascii="Arial" w:hAnsi="Arial" w:cs="Arial"/>
          <w:sz w:val="18"/>
          <w:szCs w:val="18"/>
        </w:rPr>
        <w:t>o</w:t>
      </w:r>
      <w:r>
        <w:rPr>
          <w:rStyle w:val="dn"/>
          <w:rFonts w:ascii="Arial" w:hAnsi="Arial" w:cs="Arial"/>
          <w:sz w:val="18"/>
          <w:szCs w:val="18"/>
        </w:rPr>
        <w:t xml:space="preserve"> vhodná technická a organizační opatření, aby Vaše data </w:t>
      </w:r>
      <w:r w:rsidR="00904229">
        <w:rPr>
          <w:rStyle w:val="dn"/>
          <w:rFonts w:ascii="Arial" w:hAnsi="Arial" w:cs="Arial"/>
          <w:sz w:val="18"/>
          <w:szCs w:val="18"/>
        </w:rPr>
        <w:t>d</w:t>
      </w:r>
      <w:r>
        <w:rPr>
          <w:rStyle w:val="dn"/>
          <w:rFonts w:ascii="Arial" w:hAnsi="Arial" w:cs="Arial"/>
          <w:sz w:val="18"/>
          <w:szCs w:val="18"/>
        </w:rPr>
        <w:t>ostatečně chránil</w:t>
      </w:r>
      <w:r w:rsidR="008D62E3">
        <w:rPr>
          <w:rStyle w:val="dn"/>
          <w:rFonts w:ascii="Arial" w:hAnsi="Arial" w:cs="Arial"/>
          <w:sz w:val="18"/>
          <w:szCs w:val="18"/>
        </w:rPr>
        <w:t>o</w:t>
      </w:r>
      <w:r w:rsidR="00AB4D53">
        <w:rPr>
          <w:rStyle w:val="dn"/>
          <w:rFonts w:ascii="Arial" w:hAnsi="Arial" w:cs="Arial"/>
          <w:sz w:val="18"/>
          <w:szCs w:val="18"/>
        </w:rPr>
        <w:t xml:space="preserve"> a standardně se zpracovávaly pouze osobní údaje, jež jsou pro každý konkrétní účel zpracování nezbytné.</w:t>
      </w:r>
    </w:p>
    <w:sectPr w:rsidR="00AB4D53" w:rsidSect="001007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4" w:right="985" w:bottom="709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A9" w:rsidRDefault="005522A9" w:rsidP="00EE6532">
      <w:pPr>
        <w:spacing w:after="0" w:line="240" w:lineRule="auto"/>
      </w:pPr>
      <w:r>
        <w:separator/>
      </w:r>
    </w:p>
  </w:endnote>
  <w:endnote w:type="continuationSeparator" w:id="0">
    <w:p w:rsidR="005522A9" w:rsidRDefault="005522A9" w:rsidP="00EE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1C" w:rsidRDefault="003B21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98" w:rsidRPr="000C6D3F" w:rsidRDefault="00100798" w:rsidP="00100798">
    <w:pPr>
      <w:pStyle w:val="Zpat"/>
      <w:jc w:val="center"/>
      <w:rPr>
        <w:rFonts w:ascii="Arial" w:hAnsi="Arial" w:cs="Arial"/>
        <w:sz w:val="15"/>
        <w:szCs w:val="15"/>
      </w:rPr>
    </w:pPr>
    <w:r w:rsidRPr="000C6D3F">
      <w:rPr>
        <w:rFonts w:ascii="Arial" w:hAnsi="Arial" w:cs="Arial"/>
        <w:sz w:val="15"/>
        <w:szCs w:val="15"/>
      </w:rPr>
      <w:t>I</w:t>
    </w:r>
    <w:r>
      <w:rPr>
        <w:rFonts w:ascii="Arial" w:hAnsi="Arial" w:cs="Arial"/>
        <w:sz w:val="15"/>
        <w:szCs w:val="15"/>
      </w:rPr>
      <w:t>Č</w:t>
    </w:r>
    <w:r w:rsidRPr="000C6D3F">
      <w:rPr>
        <w:rFonts w:ascii="Arial" w:hAnsi="Arial" w:cs="Arial"/>
        <w:sz w:val="15"/>
        <w:szCs w:val="15"/>
      </w:rPr>
      <w:t>O: 00270903 • DIČ: CZ00270903</w:t>
    </w:r>
    <w:r>
      <w:rPr>
        <w:rFonts w:ascii="Arial" w:hAnsi="Arial" w:cs="Arial"/>
        <w:sz w:val="15"/>
        <w:szCs w:val="15"/>
      </w:rPr>
      <w:t xml:space="preserve"> • telefon</w:t>
    </w:r>
    <w:r w:rsidRPr="000C6D3F">
      <w:rPr>
        <w:rFonts w:ascii="Arial" w:hAnsi="Arial" w:cs="Arial"/>
        <w:sz w:val="15"/>
        <w:szCs w:val="15"/>
      </w:rPr>
      <w:t xml:space="preserve">:  +420 469 326 403 • datová schránka: </w:t>
    </w:r>
    <w:proofErr w:type="spellStart"/>
    <w:r w:rsidRPr="000C6D3F">
      <w:rPr>
        <w:rFonts w:ascii="Arial" w:hAnsi="Arial" w:cs="Arial"/>
        <w:sz w:val="15"/>
        <w:szCs w:val="15"/>
      </w:rPr>
      <w:t>khzbbha</w:t>
    </w:r>
    <w:proofErr w:type="spellEnd"/>
    <w:r>
      <w:rPr>
        <w:rFonts w:ascii="Arial" w:hAnsi="Arial" w:cs="Arial"/>
        <w:sz w:val="15"/>
        <w:szCs w:val="15"/>
      </w:rPr>
      <w:t xml:space="preserve"> </w:t>
    </w:r>
    <w:r w:rsidRPr="000C6D3F">
      <w:rPr>
        <w:rFonts w:ascii="Arial" w:hAnsi="Arial" w:cs="Arial"/>
        <w:sz w:val="15"/>
        <w:szCs w:val="15"/>
      </w:rPr>
      <w:t xml:space="preserve">• e-mail: </w:t>
    </w:r>
    <w:hyperlink r:id="rId1" w:history="1">
      <w:r w:rsidRPr="000C6D3F">
        <w:rPr>
          <w:rStyle w:val="Hypertextovodkaz"/>
          <w:rFonts w:ascii="Arial" w:hAnsi="Arial" w:cs="Arial"/>
          <w:color w:val="auto"/>
          <w:sz w:val="15"/>
          <w:szCs w:val="15"/>
        </w:rPr>
        <w:t>mesto@skutec.cz</w:t>
      </w:r>
    </w:hyperlink>
    <w:r w:rsidRPr="000C6D3F">
      <w:rPr>
        <w:rFonts w:ascii="Arial" w:hAnsi="Arial" w:cs="Arial"/>
        <w:sz w:val="15"/>
        <w:szCs w:val="15"/>
      </w:rPr>
      <w:t xml:space="preserve"> • </w:t>
    </w:r>
    <w:hyperlink r:id="rId2" w:history="1">
      <w:r w:rsidRPr="000C6D3F">
        <w:rPr>
          <w:rFonts w:ascii="Arial" w:hAnsi="Arial" w:cs="Arial"/>
          <w:sz w:val="15"/>
          <w:szCs w:val="15"/>
        </w:rPr>
        <w:t>www.skutec.cz</w:t>
      </w:r>
    </w:hyperlink>
  </w:p>
  <w:p w:rsidR="00100798" w:rsidRPr="008823FB" w:rsidRDefault="00100798" w:rsidP="00100798">
    <w:pPr>
      <w:pStyle w:val="Zpat"/>
      <w:jc w:val="center"/>
      <w:rPr>
        <w:rFonts w:ascii="Arial" w:hAnsi="Arial" w:cs="Arial"/>
        <w:sz w:val="28"/>
        <w:szCs w:val="15"/>
      </w:rPr>
    </w:pPr>
  </w:p>
  <w:p w:rsidR="00100798" w:rsidRPr="00100798" w:rsidRDefault="00100798" w:rsidP="0010079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1C" w:rsidRDefault="003B21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A9" w:rsidRDefault="005522A9" w:rsidP="00EE6532">
      <w:pPr>
        <w:spacing w:after="0" w:line="240" w:lineRule="auto"/>
      </w:pPr>
      <w:r>
        <w:separator/>
      </w:r>
    </w:p>
  </w:footnote>
  <w:footnote w:type="continuationSeparator" w:id="0">
    <w:p w:rsidR="005522A9" w:rsidRDefault="005522A9" w:rsidP="00EE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1C" w:rsidRDefault="003B21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98" w:rsidRPr="00EA34E0" w:rsidRDefault="00100798" w:rsidP="00100798">
    <w:pPr>
      <w:rPr>
        <w:rFonts w:ascii="Arial" w:hAnsi="Arial" w:cs="Arial"/>
        <w:b/>
        <w:sz w:val="40"/>
        <w:szCs w:val="24"/>
      </w:rPr>
    </w:pPr>
    <w:r>
      <w:rPr>
        <w:noProof/>
        <w:bdr w:val="none" w:sz="0" w:space="0" w:color="auto"/>
      </w:rPr>
      <w:drawing>
        <wp:anchor distT="0" distB="0" distL="114300" distR="114300" simplePos="0" relativeHeight="251661312" behindDoc="1" locked="0" layoutInCell="1" allowOverlap="1" wp14:anchorId="06635C57" wp14:editId="2CDA2E7A">
          <wp:simplePos x="0" y="0"/>
          <wp:positionH relativeFrom="column">
            <wp:posOffset>5539105</wp:posOffset>
          </wp:positionH>
          <wp:positionV relativeFrom="paragraph">
            <wp:posOffset>214630</wp:posOffset>
          </wp:positionV>
          <wp:extent cx="654685" cy="756285"/>
          <wp:effectExtent l="0" t="0" r="0" b="5715"/>
          <wp:wrapTight wrapText="bothSides">
            <wp:wrapPolygon edited="0">
              <wp:start x="0" y="0"/>
              <wp:lineTo x="0" y="21219"/>
              <wp:lineTo x="20741" y="21219"/>
              <wp:lineTo x="20741" y="0"/>
              <wp:lineTo x="0" y="0"/>
            </wp:wrapPolygon>
          </wp:wrapTight>
          <wp:docPr id="6" name="Obrázek 6" descr="Město_alt_black_bg_resu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ěsto_alt_black_bg_resu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bdr w:val="none" w:sz="0" w:space="0" w:color="auto"/>
      </w:rPr>
      <w:drawing>
        <wp:anchor distT="0" distB="0" distL="114300" distR="114300" simplePos="0" relativeHeight="251659264" behindDoc="1" locked="0" layoutInCell="1" allowOverlap="1" wp14:anchorId="4935D2FD" wp14:editId="30EC177E">
          <wp:simplePos x="0" y="0"/>
          <wp:positionH relativeFrom="column">
            <wp:posOffset>213995</wp:posOffset>
          </wp:positionH>
          <wp:positionV relativeFrom="paragraph">
            <wp:posOffset>243205</wp:posOffset>
          </wp:positionV>
          <wp:extent cx="607695" cy="727710"/>
          <wp:effectExtent l="0" t="0" r="1905" b="0"/>
          <wp:wrapTight wrapText="bothSides">
            <wp:wrapPolygon edited="0">
              <wp:start x="0" y="0"/>
              <wp:lineTo x="0" y="20921"/>
              <wp:lineTo x="20991" y="20921"/>
              <wp:lineTo x="20991" y="0"/>
              <wp:lineTo x="0" y="0"/>
            </wp:wrapPolygon>
          </wp:wrapTight>
          <wp:docPr id="7" name="Obrázek 7" descr="SKUTEČ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UTEČ 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8DB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  <w:p w:rsidR="00100798" w:rsidRPr="00340942" w:rsidRDefault="00100798" w:rsidP="00100798">
    <w:pPr>
      <w:spacing w:after="0"/>
      <w:ind w:left="709" w:firstLine="709"/>
      <w:rPr>
        <w:rFonts w:ascii="Arial" w:hAnsi="Arial" w:cs="Arial"/>
        <w:sz w:val="24"/>
        <w:szCs w:val="24"/>
      </w:rPr>
    </w:pPr>
    <w:r w:rsidRPr="00340942">
      <w:rPr>
        <w:rFonts w:ascii="Arial" w:hAnsi="Arial" w:cs="Arial"/>
        <w:sz w:val="24"/>
        <w:szCs w:val="24"/>
      </w:rPr>
      <w:t xml:space="preserve">  Město Skuteč</w:t>
    </w:r>
  </w:p>
  <w:p w:rsidR="00100798" w:rsidRPr="00340942" w:rsidRDefault="00100798" w:rsidP="00100798">
    <w:pPr>
      <w:spacing w:after="0"/>
      <w:ind w:left="709" w:firstLine="709"/>
      <w:rPr>
        <w:rFonts w:ascii="Arial" w:hAnsi="Arial" w:cs="Arial"/>
        <w:sz w:val="24"/>
        <w:szCs w:val="24"/>
      </w:rPr>
    </w:pPr>
    <w:r w:rsidRPr="00340942">
      <w:rPr>
        <w:rFonts w:ascii="Arial" w:hAnsi="Arial" w:cs="Arial"/>
        <w:sz w:val="24"/>
        <w:szCs w:val="24"/>
      </w:rPr>
      <w:t xml:space="preserve">  Palackého náměstí 133, 539 73 Skuteč</w:t>
    </w:r>
  </w:p>
  <w:p w:rsidR="00885499" w:rsidRDefault="005522A9" w:rsidP="003B211C">
    <w:pPr>
      <w:pStyle w:val="HeaderFooter"/>
      <w:jc w:val="right"/>
    </w:pPr>
  </w:p>
  <w:p w:rsidR="003B211C" w:rsidRDefault="003B211C" w:rsidP="003B211C">
    <w:pPr>
      <w:pStyle w:val="HeaderFooter"/>
      <w:jc w:val="right"/>
    </w:pPr>
    <w:bookmarkStart w:id="0" w:name="_GoBack"/>
    <w:bookmarkEnd w:id="0"/>
  </w:p>
  <w:p w:rsidR="00340942" w:rsidRDefault="00340942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1C" w:rsidRDefault="003B21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6697"/>
    <w:multiLevelType w:val="hybridMultilevel"/>
    <w:tmpl w:val="4EAEBC8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609C1AD6"/>
    <w:multiLevelType w:val="hybridMultilevel"/>
    <w:tmpl w:val="5A585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8733F9F"/>
    <w:multiLevelType w:val="hybridMultilevel"/>
    <w:tmpl w:val="0EB6C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7D"/>
    <w:rsid w:val="0004730C"/>
    <w:rsid w:val="000A6764"/>
    <w:rsid w:val="00100798"/>
    <w:rsid w:val="00134F93"/>
    <w:rsid w:val="0024399D"/>
    <w:rsid w:val="00340942"/>
    <w:rsid w:val="003B211C"/>
    <w:rsid w:val="004A2C84"/>
    <w:rsid w:val="005522A9"/>
    <w:rsid w:val="00565611"/>
    <w:rsid w:val="006410FD"/>
    <w:rsid w:val="006E3715"/>
    <w:rsid w:val="00833D69"/>
    <w:rsid w:val="008D62E3"/>
    <w:rsid w:val="00904229"/>
    <w:rsid w:val="00A40F51"/>
    <w:rsid w:val="00AB4D53"/>
    <w:rsid w:val="00B063AD"/>
    <w:rsid w:val="00B24366"/>
    <w:rsid w:val="00B541FE"/>
    <w:rsid w:val="00BD69CE"/>
    <w:rsid w:val="00C54DCA"/>
    <w:rsid w:val="00DC157D"/>
    <w:rsid w:val="00E82DEF"/>
    <w:rsid w:val="00EE6532"/>
    <w:rsid w:val="00F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5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C15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157D"/>
    <w:rPr>
      <w:u w:val="single"/>
    </w:rPr>
  </w:style>
  <w:style w:type="paragraph" w:customStyle="1" w:styleId="HeaderFooter">
    <w:name w:val="Header &amp; Footer"/>
    <w:rsid w:val="00DC15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cs-CZ"/>
    </w:rPr>
  </w:style>
  <w:style w:type="paragraph" w:styleId="Odstavecseseznamem">
    <w:name w:val="List Paragraph"/>
    <w:link w:val="OdstavecseseznamemChar"/>
    <w:uiPriority w:val="34"/>
    <w:qFormat/>
    <w:rsid w:val="00DC157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57D"/>
    <w:rPr>
      <w:rFonts w:ascii="Calibri" w:eastAsia="Calibri" w:hAnsi="Calibri" w:cs="Calibri"/>
      <w:color w:val="000000"/>
      <w:u w:color="000000"/>
      <w:bdr w:val="nil"/>
      <w:lang w:eastAsia="cs-CZ"/>
    </w:rPr>
  </w:style>
  <w:style w:type="table" w:styleId="Mkatabulky">
    <w:name w:val="Table Grid"/>
    <w:basedOn w:val="Normlntabulka"/>
    <w:uiPriority w:val="59"/>
    <w:rsid w:val="00DC1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157D"/>
    <w:pPr>
      <w:spacing w:after="0" w:line="240" w:lineRule="auto"/>
    </w:pPr>
    <w:rPr>
      <w:rFonts w:ascii="Helvetica" w:eastAsia="Arial Unicode MS" w:hAnsi="Helvetica" w:cs="Arial Unicode MS"/>
      <w:color w:val="000000"/>
      <w:lang w:eastAsia="cs-CZ"/>
    </w:rPr>
  </w:style>
  <w:style w:type="character" w:customStyle="1" w:styleId="dn">
    <w:name w:val="Žádný"/>
    <w:rsid w:val="00DC157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157D"/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customStyle="1" w:styleId="body2">
    <w:name w:val="body 2."/>
    <w:basedOn w:val="Odstavecseseznamem"/>
    <w:qFormat/>
    <w:rsid w:val="00DC157D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ind w:left="714" w:hanging="357"/>
    </w:pPr>
    <w:rPr>
      <w:rFonts w:eastAsiaTheme="minorHAnsi"/>
      <w:color w:val="auto"/>
      <w:bdr w:val="none" w:sz="0" w:space="0" w:color="auto"/>
      <w:lang w:eastAsia="en-US"/>
    </w:rPr>
  </w:style>
  <w:style w:type="paragraph" w:customStyle="1" w:styleId="body3rovn">
    <w:name w:val="body 3. úrovně"/>
    <w:basedOn w:val="Odstavecseseznamem"/>
    <w:qFormat/>
    <w:rsid w:val="00DC157D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ind w:left="1066" w:hanging="357"/>
      <w:contextualSpacing/>
      <w:jc w:val="both"/>
    </w:pPr>
    <w:rPr>
      <w:rFonts w:eastAsiaTheme="minorHAnsi"/>
      <w:i/>
      <w:iCs/>
      <w:color w:val="auto"/>
      <w:bdr w:val="none" w:sz="0" w:space="0" w:color="auto" w:frame="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57D"/>
    <w:rPr>
      <w:rFonts w:ascii="Tahoma" w:eastAsia="Calibri" w:hAnsi="Tahoma" w:cs="Tahoma"/>
      <w:color w:val="000000"/>
      <w:sz w:val="16"/>
      <w:szCs w:val="16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C157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DC15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Zpat">
    <w:name w:val="footer"/>
    <w:basedOn w:val="Normln"/>
    <w:link w:val="ZpatChar"/>
    <w:unhideWhenUsed/>
    <w:rsid w:val="00EE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532"/>
    <w:rPr>
      <w:rFonts w:ascii="Calibri" w:eastAsia="Calibri" w:hAnsi="Calibri" w:cs="Calibri"/>
      <w:color w:val="000000"/>
      <w:u w:color="000000"/>
      <w:bdr w:val="ni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5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C15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157D"/>
    <w:rPr>
      <w:u w:val="single"/>
    </w:rPr>
  </w:style>
  <w:style w:type="paragraph" w:customStyle="1" w:styleId="HeaderFooter">
    <w:name w:val="Header &amp; Footer"/>
    <w:rsid w:val="00DC15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cs-CZ"/>
    </w:rPr>
  </w:style>
  <w:style w:type="paragraph" w:styleId="Odstavecseseznamem">
    <w:name w:val="List Paragraph"/>
    <w:link w:val="OdstavecseseznamemChar"/>
    <w:uiPriority w:val="34"/>
    <w:qFormat/>
    <w:rsid w:val="00DC157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57D"/>
    <w:rPr>
      <w:rFonts w:ascii="Calibri" w:eastAsia="Calibri" w:hAnsi="Calibri" w:cs="Calibri"/>
      <w:color w:val="000000"/>
      <w:u w:color="000000"/>
      <w:bdr w:val="nil"/>
      <w:lang w:eastAsia="cs-CZ"/>
    </w:rPr>
  </w:style>
  <w:style w:type="table" w:styleId="Mkatabulky">
    <w:name w:val="Table Grid"/>
    <w:basedOn w:val="Normlntabulka"/>
    <w:uiPriority w:val="59"/>
    <w:rsid w:val="00DC1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157D"/>
    <w:pPr>
      <w:spacing w:after="0" w:line="240" w:lineRule="auto"/>
    </w:pPr>
    <w:rPr>
      <w:rFonts w:ascii="Helvetica" w:eastAsia="Arial Unicode MS" w:hAnsi="Helvetica" w:cs="Arial Unicode MS"/>
      <w:color w:val="000000"/>
      <w:lang w:eastAsia="cs-CZ"/>
    </w:rPr>
  </w:style>
  <w:style w:type="character" w:customStyle="1" w:styleId="dn">
    <w:name w:val="Žádný"/>
    <w:rsid w:val="00DC157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157D"/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customStyle="1" w:styleId="body2">
    <w:name w:val="body 2."/>
    <w:basedOn w:val="Odstavecseseznamem"/>
    <w:qFormat/>
    <w:rsid w:val="00DC157D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ind w:left="714" w:hanging="357"/>
    </w:pPr>
    <w:rPr>
      <w:rFonts w:eastAsiaTheme="minorHAnsi"/>
      <w:color w:val="auto"/>
      <w:bdr w:val="none" w:sz="0" w:space="0" w:color="auto"/>
      <w:lang w:eastAsia="en-US"/>
    </w:rPr>
  </w:style>
  <w:style w:type="paragraph" w:customStyle="1" w:styleId="body3rovn">
    <w:name w:val="body 3. úrovně"/>
    <w:basedOn w:val="Odstavecseseznamem"/>
    <w:qFormat/>
    <w:rsid w:val="00DC157D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ind w:left="1066" w:hanging="357"/>
      <w:contextualSpacing/>
      <w:jc w:val="both"/>
    </w:pPr>
    <w:rPr>
      <w:rFonts w:eastAsiaTheme="minorHAnsi"/>
      <w:i/>
      <w:iCs/>
      <w:color w:val="auto"/>
      <w:bdr w:val="none" w:sz="0" w:space="0" w:color="auto" w:frame="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57D"/>
    <w:rPr>
      <w:rFonts w:ascii="Tahoma" w:eastAsia="Calibri" w:hAnsi="Tahoma" w:cs="Tahoma"/>
      <w:color w:val="000000"/>
      <w:sz w:val="16"/>
      <w:szCs w:val="16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C157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DC15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Zpat">
    <w:name w:val="footer"/>
    <w:basedOn w:val="Normln"/>
    <w:link w:val="ZpatChar"/>
    <w:unhideWhenUsed/>
    <w:rsid w:val="00EE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532"/>
    <w:rPr>
      <w:rFonts w:ascii="Calibri" w:eastAsia="Calibri" w:hAnsi="Calibri" w:cs="Calibri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kutec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erenec@skutec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utec.cz" TargetMode="External"/><Relationship Id="rId1" Type="http://schemas.openxmlformats.org/officeDocument/2006/relationships/hyperlink" Target="mailto:mesto@skutec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</dc:creator>
  <cp:lastModifiedBy>Peterkova</cp:lastModifiedBy>
  <cp:revision>9</cp:revision>
  <dcterms:created xsi:type="dcterms:W3CDTF">2019-04-09T06:03:00Z</dcterms:created>
  <dcterms:modified xsi:type="dcterms:W3CDTF">2019-04-09T06:52:00Z</dcterms:modified>
</cp:coreProperties>
</file>